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388" w:rsidRDefault="00561565" w:rsidP="00CD0388">
      <w:pPr>
        <w:jc w:val="both"/>
      </w:pPr>
      <w:r>
        <w:t>Ahogy az 1. fejezetben láttuk, az operációkutatás</w:t>
      </w:r>
      <w:r w:rsidR="00EA6A81">
        <w:t>ban a döntési helyzetek vizsgálata során bizonyos folyamatok, illetve eljárások optimalizálásával foglalkozunk. Az előzetes információk összegyűjtése után nagyon fontos a megfelelő matematikai modell felvétele. Egy ilyen modellre már léteznek megoldási módszerek. Ilyen alapvető módszer pl. az 1. fejezetben tárgyalt lineáris modellek esetén a szimplex algoritmus. Ma már ennek a módszernek a többszörösen továbbfejlesztett változatait vagy ezen a módszeren alapuló fejlettebb eszközöket használnak a problémák elemzésében.</w:t>
      </w:r>
    </w:p>
    <w:p w:rsidR="0048652B" w:rsidRDefault="0048652B" w:rsidP="00CD0388">
      <w:pPr>
        <w:jc w:val="both"/>
      </w:pPr>
    </w:p>
    <w:p w:rsidR="00EA6A81" w:rsidRDefault="00EA6A81" w:rsidP="00CD0388">
      <w:pPr>
        <w:jc w:val="both"/>
      </w:pPr>
      <w:r>
        <w:t>A matematikai modell felírása során kulcsfontosságú a döntési változók pontos megadása, ugyanis ezekre az értékekre vonatkozik a probléma, ez az, ahol a mozgásterünk van, amit mi határozhatunk meg. Ebből származnak a modell további részei, azaz a korlátozó feltételek, illetve a célfüggvény felírása. A gondot azonban az jelenti, hogy valós problémá</w:t>
      </w:r>
      <w:r w:rsidR="00723D2D">
        <w:t>k</w:t>
      </w:r>
      <w:r>
        <w:t>, vagy a valós problémákat ugyan leegyszerűsítve tárgyaló, de összetettebb feladatok esetén a változók száma nagyon nagy is lehet, akár több</w:t>
      </w:r>
      <w:r w:rsidR="00374E05">
        <w:t>száz változó is indokolt lehet egy nehéz probléma matematikai megfogalmazása esetén</w:t>
      </w:r>
      <w:r w:rsidR="00B203E7">
        <w:t>, továbbá az is előfordulhat, hogy rengeteg szempontnak kell megfelelnünk, ami pedig a korlátozó feltételek számát fogja nagy mértékben megnövelni. Ez természetesen azt vonja maga után, hogy a megoldó algoritmus alapján kézzel számolva megnövekszik a hiba elkövetésének esélye, ezáltal pedig</w:t>
      </w:r>
      <w:r w:rsidR="00723D2D">
        <w:t xml:space="preserve"> fennáll a veszélye, hogy</w:t>
      </w:r>
      <w:r w:rsidR="00B203E7">
        <w:t xml:space="preserve"> helytelen eredményt és következtetést adunk meg. További hibaforrás lehet, hogy számos feladattípus esetén egyéb szempontoknak is meg kell felelnünk</w:t>
      </w:r>
      <w:r w:rsidR="00723D2D">
        <w:t>, illetve a feltételrendszer vagy a célfüggvény nemlineáris alakú is lehet</w:t>
      </w:r>
      <w:bookmarkStart w:id="0" w:name="_GoBack"/>
      <w:bookmarkEnd w:id="0"/>
      <w:r w:rsidR="00B203E7">
        <w:t xml:space="preserve">. Például egy gyártásprogramozási feladatban előfordulhat, hogy egy adott terméket darabszámban kell gyártanunk, azaz csak egészértékű megoldások jöhetnek szóba, vagy bonyolult esetben igen-nem, illetve ha-akkor típusú döntéseket kell meghoznunk, amik szintén speciális változók bevezetését igénylik. </w:t>
      </w:r>
    </w:p>
    <w:p w:rsidR="0048652B" w:rsidRDefault="0048652B" w:rsidP="00CD0388">
      <w:pPr>
        <w:jc w:val="both"/>
      </w:pPr>
    </w:p>
    <w:p w:rsidR="00077D91" w:rsidRDefault="00077D91" w:rsidP="00CD0388">
      <w:pPr>
        <w:jc w:val="both"/>
      </w:pPr>
      <w:r>
        <w:t>A bonyolult, összetett feladatok</w:t>
      </w:r>
      <w:r w:rsidR="000B64A0">
        <w:t xml:space="preserve"> könnyebb</w:t>
      </w:r>
      <w:r>
        <w:t xml:space="preserve"> tárgyalása a számítógépek elterjedésével, teljesítményük növekedésével, továbbá a megfelelő matematikai programcsomagok megalkotásával vált lehetővé. </w:t>
      </w:r>
      <w:r w:rsidR="000B64A0">
        <w:t>Ezek a programok a matematikai módszerek hatékony alkalmazásával nagy méretű modellek kezelésére is alkalmasak. Így a hosszú és nehézkes kézi számolásokat gyorsan el tudjuk végezni a program segítségével, ami lehetővé teszi, hogy a megoldások megadására és értelmezésére, valamint a következtetések megfogalmazására koncentráljunk. Továbbá lehetőségünk van a modell kis mértékű változtatásával a feladat variánsait is könnyen megvizsgálni, ezáltal részletesebben elemez</w:t>
      </w:r>
      <w:r w:rsidR="00050569">
        <w:t>ve</w:t>
      </w:r>
      <w:r w:rsidR="000B64A0">
        <w:t xml:space="preserve"> a problémát.</w:t>
      </w:r>
      <w:r w:rsidR="00333125">
        <w:t xml:space="preserve"> Ebben a fejezetben az Excel Solver, illetve a Lingo programcsomag használatát tárgyaljuk.</w:t>
      </w:r>
    </w:p>
    <w:p w:rsidR="0048652B" w:rsidRDefault="0048652B" w:rsidP="00CD0388">
      <w:pPr>
        <w:jc w:val="both"/>
      </w:pPr>
    </w:p>
    <w:p w:rsidR="00333125" w:rsidRDefault="00333125" w:rsidP="00CD0388">
      <w:pPr>
        <w:jc w:val="both"/>
      </w:pPr>
      <w:r>
        <w:t>A megfelelő programcsomagok használatával az 1970-es, 80-as évektől sok nagy méretű, nehezebb probléma kezelése vált lehetővé. Számítógépes optimalizálási módszerekkel oldottak meg például:</w:t>
      </w:r>
    </w:p>
    <w:p w:rsidR="00333125" w:rsidRDefault="00333125" w:rsidP="00333125">
      <w:pPr>
        <w:pStyle w:val="Listaszerbekezds"/>
        <w:numPr>
          <w:ilvl w:val="0"/>
          <w:numId w:val="2"/>
        </w:numPr>
        <w:jc w:val="both"/>
      </w:pPr>
      <w:r>
        <w:t xml:space="preserve">munkaszervezési feladatokat </w:t>
      </w:r>
      <w:r w:rsidR="00C143F5">
        <w:t>nagy létszámú cégeknél</w:t>
      </w:r>
      <w:r>
        <w:t>,</w:t>
      </w:r>
    </w:p>
    <w:p w:rsidR="00333125" w:rsidRDefault="00333125" w:rsidP="00333125">
      <w:pPr>
        <w:pStyle w:val="Listaszerbekezds"/>
        <w:numPr>
          <w:ilvl w:val="0"/>
          <w:numId w:val="2"/>
        </w:numPr>
        <w:jc w:val="both"/>
      </w:pPr>
      <w:r>
        <w:t>üzemanyagok optimális keverésére vonatkozó problémákat nagy olajfinomítók számára,</w:t>
      </w:r>
    </w:p>
    <w:p w:rsidR="00333125" w:rsidRDefault="00333125" w:rsidP="00333125">
      <w:pPr>
        <w:pStyle w:val="Listaszerbekezds"/>
        <w:numPr>
          <w:ilvl w:val="0"/>
          <w:numId w:val="2"/>
        </w:numPr>
        <w:jc w:val="both"/>
      </w:pPr>
      <w:r>
        <w:t>a gépjárművek csereintervallumára vonatkozó problémákat nagy szállítási cégeknél,</w:t>
      </w:r>
    </w:p>
    <w:p w:rsidR="00333125" w:rsidRDefault="00333125" w:rsidP="00333125">
      <w:pPr>
        <w:pStyle w:val="Listaszerbekezds"/>
        <w:numPr>
          <w:ilvl w:val="0"/>
          <w:numId w:val="2"/>
        </w:numPr>
        <w:jc w:val="both"/>
      </w:pPr>
      <w:r>
        <w:t>városi épületek (repülőtér, tűzoltóállomás stb.) építési helyszínének több szempont alapján történő kiválasztására vonatkozó feladatokat nagyvárosok esetén,</w:t>
      </w:r>
    </w:p>
    <w:p w:rsidR="00333125" w:rsidRDefault="0048652B" w:rsidP="00333125">
      <w:pPr>
        <w:pStyle w:val="Listaszerbekezds"/>
        <w:numPr>
          <w:ilvl w:val="0"/>
          <w:numId w:val="2"/>
        </w:numPr>
        <w:jc w:val="both"/>
      </w:pPr>
      <w:r>
        <w:t>fuvarozó cégek járatbeosztására vonatkozó problémákat,</w:t>
      </w:r>
    </w:p>
    <w:p w:rsidR="0048652B" w:rsidRDefault="0048652B" w:rsidP="00333125">
      <w:pPr>
        <w:pStyle w:val="Listaszerbekezds"/>
        <w:numPr>
          <w:ilvl w:val="0"/>
          <w:numId w:val="2"/>
        </w:numPr>
        <w:jc w:val="both"/>
      </w:pPr>
      <w:r>
        <w:t>kötvényportfólió-kialakítási feladatokat, melyek a várható megtérülést a kockázati szint és egyéb szempontok alapján kialakított korlátozások mellett vizsgálták,</w:t>
      </w:r>
    </w:p>
    <w:p w:rsidR="0048652B" w:rsidRDefault="0048652B" w:rsidP="00333125">
      <w:pPr>
        <w:pStyle w:val="Listaszerbekezds"/>
        <w:numPr>
          <w:ilvl w:val="0"/>
          <w:numId w:val="2"/>
        </w:numPr>
        <w:jc w:val="both"/>
      </w:pPr>
      <w:r>
        <w:t>számos termékösszetételre vonatkozó</w:t>
      </w:r>
      <w:r w:rsidR="00C143F5">
        <w:t>,</w:t>
      </w:r>
      <w:r>
        <w:t xml:space="preserve"> illetve gyártási feladatot.</w:t>
      </w:r>
    </w:p>
    <w:sectPr w:rsidR="00486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E4CE8"/>
    <w:multiLevelType w:val="hybridMultilevel"/>
    <w:tmpl w:val="40D6AE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6391F"/>
    <w:multiLevelType w:val="hybridMultilevel"/>
    <w:tmpl w:val="D1CABF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959"/>
    <w:rsid w:val="00050569"/>
    <w:rsid w:val="00077D91"/>
    <w:rsid w:val="000B64A0"/>
    <w:rsid w:val="00234652"/>
    <w:rsid w:val="00333125"/>
    <w:rsid w:val="00374E05"/>
    <w:rsid w:val="003B2CC9"/>
    <w:rsid w:val="00422F77"/>
    <w:rsid w:val="004532D4"/>
    <w:rsid w:val="00477ECF"/>
    <w:rsid w:val="0048652B"/>
    <w:rsid w:val="00561565"/>
    <w:rsid w:val="005736F1"/>
    <w:rsid w:val="005827F1"/>
    <w:rsid w:val="00723D2D"/>
    <w:rsid w:val="007F6B49"/>
    <w:rsid w:val="00871B62"/>
    <w:rsid w:val="00AB7647"/>
    <w:rsid w:val="00AC5435"/>
    <w:rsid w:val="00B203E7"/>
    <w:rsid w:val="00B23979"/>
    <w:rsid w:val="00C143F5"/>
    <w:rsid w:val="00CD0388"/>
    <w:rsid w:val="00D41DCA"/>
    <w:rsid w:val="00D56F5B"/>
    <w:rsid w:val="00EA6A81"/>
    <w:rsid w:val="00F9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54AF9"/>
  <w15:chartTrackingRefBased/>
  <w15:docId w15:val="{F360CFB4-5F4C-43F0-AEA4-C2AF72DEA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41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456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Baják Szabolcs</dc:creator>
  <cp:keywords/>
  <dc:description/>
  <cp:lastModifiedBy>Baják Szabolcs</cp:lastModifiedBy>
  <cp:revision>8</cp:revision>
  <dcterms:created xsi:type="dcterms:W3CDTF">2020-07-12T15:24:00Z</dcterms:created>
  <dcterms:modified xsi:type="dcterms:W3CDTF">2020-07-12T16:19:00Z</dcterms:modified>
</cp:coreProperties>
</file>